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687A" w14:textId="058B0B7B" w:rsidR="00DB554A" w:rsidRDefault="006A101D" w:rsidP="00187BA8">
      <w:pPr>
        <w:pStyle w:val="Heading1"/>
        <w:jc w:val="center"/>
        <w:rPr>
          <w:rFonts w:eastAsia="MS Gothic"/>
          <w:sz w:val="96"/>
          <w:szCs w:val="96"/>
        </w:rPr>
      </w:pPr>
      <w:bookmarkStart w:id="0" w:name="_Hlk106802613"/>
      <w:r>
        <w:rPr>
          <w:rFonts w:eastAsia="Calibri" w:cs="Times New Roman"/>
          <w:noProof/>
          <w:sz w:val="72"/>
          <w:szCs w:val="72"/>
        </w:rPr>
        <w:drawing>
          <wp:inline distT="0" distB="0" distL="0" distR="0" wp14:anchorId="54B27C03" wp14:editId="0B3343A0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Image 1 - A boy is sitting against a tree, smiling, and looking at the screen of a laptop. His arms are raised.&#10;&#10;Graphic - Bookshare logo in a orange box.&#10;&#10;Image 2 - A man is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822">
        <w:rPr>
          <w:sz w:val="120"/>
          <w:szCs w:val="120"/>
        </w:rPr>
        <w:t>Guía Para Leer</w:t>
      </w:r>
    </w:p>
    <w:p w14:paraId="4DB0C10E" w14:textId="77777777" w:rsidR="0017392B" w:rsidRDefault="0017392B" w:rsidP="00187BA8">
      <w:pPr>
        <w:pStyle w:val="Heading1"/>
        <w:jc w:val="center"/>
        <w:rPr>
          <w:sz w:val="72"/>
          <w:szCs w:val="72"/>
        </w:rPr>
      </w:pPr>
      <w:r w:rsidRPr="77A6DE76">
        <w:rPr>
          <w:sz w:val="72"/>
          <w:szCs w:val="72"/>
        </w:rPr>
        <w:t>C</w:t>
      </w:r>
      <w:r w:rsidR="77A6DE76" w:rsidRPr="77A6DE76">
        <w:rPr>
          <w:sz w:val="72"/>
          <w:szCs w:val="72"/>
        </w:rPr>
        <w:t>on</w:t>
      </w:r>
      <w:r>
        <w:rPr>
          <w:sz w:val="72"/>
          <w:szCs w:val="72"/>
        </w:rPr>
        <w:t xml:space="preserve"> la Aplicación</w:t>
      </w:r>
    </w:p>
    <w:p w14:paraId="68E955A8" w14:textId="78F6B9F2" w:rsidR="00D76E36" w:rsidRPr="0011116B" w:rsidRDefault="77A6DE76" w:rsidP="00187BA8">
      <w:pPr>
        <w:pStyle w:val="Heading1"/>
        <w:jc w:val="center"/>
        <w:rPr>
          <w:rFonts w:eastAsia="MS Gothic"/>
          <w:sz w:val="72"/>
          <w:szCs w:val="72"/>
        </w:rPr>
      </w:pPr>
      <w:r w:rsidRPr="77A6DE76">
        <w:rPr>
          <w:sz w:val="72"/>
          <w:szCs w:val="72"/>
        </w:rPr>
        <w:t xml:space="preserve"> Bookshare</w:t>
      </w:r>
      <w:r w:rsidR="0017392B">
        <w:rPr>
          <w:sz w:val="72"/>
          <w:szCs w:val="72"/>
        </w:rPr>
        <w:t xml:space="preserve"> Reader for Mobile</w:t>
      </w:r>
    </w:p>
    <w:p w14:paraId="2D0E83C0" w14:textId="1A9FE3E0" w:rsidR="77A6DE76" w:rsidRDefault="77A6DE76" w:rsidP="77A6DE76">
      <w:pPr>
        <w:pStyle w:val="NoSpacing"/>
        <w:rPr>
          <w:b/>
          <w:bCs/>
        </w:rPr>
      </w:pPr>
    </w:p>
    <w:p w14:paraId="4EF7EB04" w14:textId="7FD67609" w:rsidR="002B67B1" w:rsidRDefault="64BFA282" w:rsidP="00BA51E1">
      <w:pPr>
        <w:pStyle w:val="NoSpacing"/>
        <w:rPr>
          <w:b/>
          <w:bCs/>
        </w:rPr>
      </w:pPr>
      <w:r w:rsidRPr="64BFA282">
        <w:rPr>
          <w:b/>
          <w:bCs/>
        </w:rPr>
        <w:t>Bienvenido a Bookshare Reader</w:t>
      </w:r>
      <w:r w:rsidR="0017392B">
        <w:rPr>
          <w:b/>
          <w:bCs/>
        </w:rPr>
        <w:t xml:space="preserve"> for Mobile</w:t>
      </w:r>
      <w:r w:rsidRPr="64BFA282">
        <w:rPr>
          <w:b/>
          <w:bCs/>
        </w:rPr>
        <w:t>, una aplicación gratuita que permite a los miembros leer</w:t>
      </w:r>
      <w:r w:rsidR="0017392B">
        <w:rPr>
          <w:b/>
          <w:bCs/>
        </w:rPr>
        <w:t xml:space="preserve"> </w:t>
      </w:r>
      <w:r w:rsidRPr="64BFA282">
        <w:rPr>
          <w:b/>
          <w:bCs/>
        </w:rPr>
        <w:t xml:space="preserve">fácilmente en </w:t>
      </w:r>
      <w:r w:rsidR="0017392B">
        <w:rPr>
          <w:b/>
          <w:bCs/>
        </w:rPr>
        <w:t xml:space="preserve">los </w:t>
      </w:r>
      <w:r w:rsidRPr="64BFA282">
        <w:rPr>
          <w:b/>
          <w:bCs/>
        </w:rPr>
        <w:t xml:space="preserve">teléfonos inteligentes </w:t>
      </w:r>
      <w:r w:rsidR="0017392B">
        <w:rPr>
          <w:b/>
          <w:bCs/>
        </w:rPr>
        <w:t xml:space="preserve">de </w:t>
      </w:r>
      <w:r w:rsidRPr="64BFA282">
        <w:rPr>
          <w:b/>
          <w:bCs/>
        </w:rPr>
        <w:t>Android o Apple.</w:t>
      </w:r>
    </w:p>
    <w:p w14:paraId="617B2D94" w14:textId="06BCEBCD" w:rsidR="0017392B" w:rsidRPr="002B67B1" w:rsidRDefault="0017392B" w:rsidP="00BA51E1">
      <w:pPr>
        <w:pStyle w:val="NoSpacing"/>
        <w:rPr>
          <w:rFonts w:eastAsia="Times New Roman" w:cs="Helvetica"/>
          <w:color w:val="222222"/>
        </w:rPr>
      </w:pPr>
      <w:r>
        <w:rPr>
          <w:b/>
          <w:bCs/>
        </w:rPr>
        <w:t>Para empezar:</w:t>
      </w:r>
    </w:p>
    <w:p w14:paraId="02095A62" w14:textId="53FD0C6E" w:rsidR="00FC48C1" w:rsidRDefault="00FC48C1" w:rsidP="00187BA8">
      <w:pPr>
        <w:pStyle w:val="Heading2"/>
      </w:pPr>
      <w:r>
        <w:t>Descarga la aplicación</w:t>
      </w:r>
    </w:p>
    <w:p w14:paraId="2DD2C19C" w14:textId="639DA047" w:rsidR="00FC48C1" w:rsidRDefault="00FC48C1" w:rsidP="00FC48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aplicación Bookshare</w:t>
      </w:r>
      <w:r w:rsidR="0017392B">
        <w:rPr>
          <w:rFonts w:ascii="Arial" w:hAnsi="Arial" w:cs="Arial"/>
          <w:sz w:val="24"/>
          <w:szCs w:val="24"/>
        </w:rPr>
        <w:t xml:space="preserve"> Reader </w:t>
      </w:r>
      <w:r>
        <w:rPr>
          <w:rFonts w:ascii="Arial" w:hAnsi="Arial" w:cs="Arial"/>
          <w:sz w:val="24"/>
          <w:szCs w:val="24"/>
        </w:rPr>
        <w:t xml:space="preserve">está disponible tanto en </w:t>
      </w:r>
      <w:r w:rsidR="00F83822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Apple App Store como en </w:t>
      </w:r>
      <w:r w:rsidR="00F83822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>Google Play Store. Busque Bookshare Reader</w:t>
      </w:r>
      <w:r w:rsidR="00F83822">
        <w:rPr>
          <w:rFonts w:ascii="Arial" w:hAnsi="Arial" w:cs="Arial"/>
          <w:sz w:val="24"/>
          <w:szCs w:val="24"/>
        </w:rPr>
        <w:t>, d</w:t>
      </w:r>
      <w:r>
        <w:rPr>
          <w:rFonts w:ascii="Arial" w:hAnsi="Arial" w:cs="Arial"/>
          <w:sz w:val="24"/>
          <w:szCs w:val="24"/>
        </w:rPr>
        <w:t xml:space="preserve">escargue la aplicación </w:t>
      </w:r>
      <w:r w:rsidR="00F8382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su </w:t>
      </w:r>
      <w:r w:rsidR="00F83822">
        <w:rPr>
          <w:rFonts w:ascii="Arial" w:hAnsi="Arial" w:cs="Arial"/>
          <w:sz w:val="24"/>
          <w:szCs w:val="24"/>
        </w:rPr>
        <w:t>teléfono,</w:t>
      </w:r>
      <w:r>
        <w:rPr>
          <w:rFonts w:ascii="Arial" w:hAnsi="Arial" w:cs="Arial"/>
          <w:sz w:val="24"/>
          <w:szCs w:val="24"/>
        </w:rPr>
        <w:t xml:space="preserve"> y </w:t>
      </w:r>
      <w:r w:rsidR="00F83822">
        <w:rPr>
          <w:rFonts w:ascii="Arial" w:hAnsi="Arial" w:cs="Arial"/>
          <w:sz w:val="24"/>
          <w:szCs w:val="24"/>
        </w:rPr>
        <w:t>ábralo</w:t>
      </w:r>
      <w:r>
        <w:rPr>
          <w:rFonts w:ascii="Arial" w:hAnsi="Arial" w:cs="Arial"/>
          <w:sz w:val="24"/>
          <w:szCs w:val="24"/>
        </w:rPr>
        <w:t>.</w:t>
      </w:r>
    </w:p>
    <w:p w14:paraId="48B3A816" w14:textId="678F2A7B" w:rsidR="00FC48C1" w:rsidRDefault="00FC48C1" w:rsidP="00FC48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F360DF" wp14:editId="1877D8F2">
            <wp:extent cx="3286125" cy="1333469"/>
            <wp:effectExtent l="0" t="0" r="0" b="635"/>
            <wp:docPr id="11" name="Picture 11" descr="Screenshot of Bookshare Reader app in the Apple App st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Bookshare Reader app in the Apple App stor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7429" cy="13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5DA485" wp14:editId="75D90604">
            <wp:extent cx="3657835" cy="1314450"/>
            <wp:effectExtent l="0" t="0" r="0" b="0"/>
            <wp:docPr id="13" name="Picture 13" descr="Screenshot of Bookshare Reader on Google Play Sto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Bookshare Reader on Google Play Store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702" cy="13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0688" w14:textId="79E3308E" w:rsid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1BCAB0D3" w14:textId="49EE3E3B" w:rsid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53D64462" w14:textId="5E0A5378" w:rsid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4D3103B3" w14:textId="6C67D373" w:rsid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6627D26B" w14:textId="77777777" w:rsidR="00FC48C1" w:rsidRPr="00FC48C1" w:rsidRDefault="00FC48C1" w:rsidP="00FC48C1">
      <w:pPr>
        <w:rPr>
          <w:rFonts w:ascii="Arial" w:hAnsi="Arial" w:cs="Arial"/>
          <w:sz w:val="24"/>
          <w:szCs w:val="24"/>
        </w:rPr>
      </w:pPr>
    </w:p>
    <w:p w14:paraId="3D498BD9" w14:textId="190C258D" w:rsidR="00B27AE8" w:rsidRDefault="00187BA8" w:rsidP="00187BA8">
      <w:pPr>
        <w:pStyle w:val="Heading2"/>
        <w:rPr>
          <w:rFonts w:eastAsia="MS Gothic"/>
        </w:rPr>
      </w:pPr>
      <w:r>
        <w:lastRenderedPageBreak/>
        <w:t>Leer con Bookshare Reader</w:t>
      </w:r>
    </w:p>
    <w:p w14:paraId="29BA14FD" w14:textId="0A43D101" w:rsidR="00AD2888" w:rsidRDefault="46749B21" w:rsidP="00FC48C1">
      <w:r w:rsidRPr="00D9188F">
        <w:rPr>
          <w:rFonts w:ascii="Helvetica" w:eastAsia="Helvetica" w:hAnsi="Helvetica" w:cs="Helvetica"/>
          <w:b/>
          <w:bCs/>
          <w:sz w:val="24"/>
          <w:szCs w:val="24"/>
        </w:rPr>
        <w:t xml:space="preserve">Inicie sesión en la aplicación con su nombre de usuario y </w:t>
      </w:r>
      <w:r w:rsidR="0048313A" w:rsidRPr="00F83822">
        <w:rPr>
          <w:rFonts w:ascii="Helvetica" w:eastAsia="Helvetica" w:hAnsi="Helvetica" w:cs="Helvetica"/>
          <w:b/>
          <w:bCs/>
          <w:sz w:val="24"/>
          <w:szCs w:val="24"/>
        </w:rPr>
        <w:t xml:space="preserve">contraseña </w:t>
      </w:r>
      <w:r w:rsidR="00FC48C1" w:rsidRPr="00F83822">
        <w:rPr>
          <w:rFonts w:ascii="Helvetica" w:eastAsia="Helvetica" w:hAnsi="Helvetica" w:cs="Helvetica"/>
          <w:b/>
          <w:bCs/>
          <w:sz w:val="24"/>
          <w:szCs w:val="24"/>
        </w:rPr>
        <w:t xml:space="preserve">de Bookshare </w:t>
      </w:r>
      <w:r w:rsidR="00FC48C1">
        <w:rPr>
          <w:rFonts w:ascii="Helvetica" w:eastAsia="Helvetica" w:hAnsi="Helvetica" w:cs="Helvetica"/>
          <w:sz w:val="24"/>
          <w:szCs w:val="24"/>
        </w:rPr>
        <w:t>.</w:t>
      </w:r>
    </w:p>
    <w:p w14:paraId="5A5F44BA" w14:textId="0A24A968" w:rsidR="00FC48C1" w:rsidRDefault="00FC48C1" w:rsidP="00D9188F">
      <w:pPr>
        <w:jc w:val="center"/>
      </w:pPr>
      <w:r>
        <w:rPr>
          <w:noProof/>
        </w:rPr>
        <w:drawing>
          <wp:inline distT="0" distB="0" distL="0" distR="0" wp14:anchorId="3B83B381" wp14:editId="0BE5C575">
            <wp:extent cx="1826731" cy="2428875"/>
            <wp:effectExtent l="0" t="0" r="2540" b="0"/>
            <wp:docPr id="7" name="Picture 7" descr="Screenshot of Bookshare Reader login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Bookshare Reader login screen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5227" cy="24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51BE" w14:textId="77777777" w:rsidR="00B27AE8" w:rsidRDefault="00B27AE8" w:rsidP="00B27AE8">
      <w:pPr>
        <w:pStyle w:val="ListParagraph"/>
        <w:numPr>
          <w:ilvl w:val="0"/>
          <w:numId w:val="0"/>
        </w:numPr>
        <w:ind w:left="720"/>
      </w:pPr>
    </w:p>
    <w:p w14:paraId="13FC7A61" w14:textId="3CD99CC1" w:rsidR="0032310B" w:rsidRDefault="46749B21" w:rsidP="46749B21">
      <w:pPr>
        <w:rPr>
          <w:rFonts w:ascii="Helvetica" w:eastAsia="Helvetica" w:hAnsi="Helvetica" w:cs="Helvetica"/>
          <w:sz w:val="24"/>
          <w:szCs w:val="24"/>
        </w:rPr>
      </w:pPr>
      <w:r w:rsidRPr="46749B21">
        <w:rPr>
          <w:rFonts w:ascii="Helvetica" w:eastAsia="Helvetica" w:hAnsi="Helvetica" w:cs="Helvetica"/>
          <w:b/>
          <w:bCs/>
          <w:sz w:val="24"/>
          <w:szCs w:val="24"/>
        </w:rPr>
        <w:t>¡Encuentr</w:t>
      </w:r>
      <w:r w:rsidR="00F83822">
        <w:rPr>
          <w:rFonts w:ascii="Helvetica" w:eastAsia="Helvetica" w:hAnsi="Helvetica" w:cs="Helvetica"/>
          <w:b/>
          <w:bCs/>
          <w:sz w:val="24"/>
          <w:szCs w:val="24"/>
        </w:rPr>
        <w:t>e</w:t>
      </w:r>
      <w:r w:rsidRPr="46749B21">
        <w:rPr>
          <w:rFonts w:ascii="Helvetica" w:eastAsia="Helvetica" w:hAnsi="Helvetica" w:cs="Helvetica"/>
          <w:b/>
          <w:bCs/>
          <w:sz w:val="24"/>
          <w:szCs w:val="24"/>
        </w:rPr>
        <w:t xml:space="preserve"> un libro para leer! </w:t>
      </w:r>
      <w:r w:rsidRPr="46749B21">
        <w:rPr>
          <w:rFonts w:ascii="Helvetica" w:eastAsia="Helvetica" w:hAnsi="Helvetica" w:cs="Helvetica"/>
          <w:sz w:val="24"/>
          <w:szCs w:val="24"/>
        </w:rPr>
        <w:t xml:space="preserve">Busque un libro usando el cuadro de búsqueda ubicado en la región </w:t>
      </w:r>
      <w:r w:rsidR="00F83822">
        <w:rPr>
          <w:rFonts w:ascii="Helvetica" w:eastAsia="Helvetica" w:hAnsi="Helvetica" w:cs="Helvetica"/>
          <w:sz w:val="24"/>
          <w:szCs w:val="24"/>
        </w:rPr>
        <w:t>superior</w:t>
      </w:r>
      <w:r w:rsidRPr="46749B21">
        <w:rPr>
          <w:rFonts w:ascii="Helvetica" w:eastAsia="Helvetica" w:hAnsi="Helvetica" w:cs="Helvetica"/>
          <w:sz w:val="24"/>
          <w:szCs w:val="24"/>
        </w:rPr>
        <w:t xml:space="preserve"> de la aplicación.</w:t>
      </w:r>
    </w:p>
    <w:p w14:paraId="0CC5706C" w14:textId="157D1C69" w:rsidR="00D9188F" w:rsidRDefault="0048313A" w:rsidP="0048313A">
      <w:pPr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noProof/>
          <w:sz w:val="24"/>
          <w:szCs w:val="24"/>
        </w:rPr>
        <w:drawing>
          <wp:inline distT="0" distB="0" distL="0" distR="0" wp14:anchorId="10C5D0FE" wp14:editId="5A694693">
            <wp:extent cx="4705350" cy="1155001"/>
            <wp:effectExtent l="0" t="0" r="0" b="7620"/>
            <wp:docPr id="30" name="Picture 30" descr="Screenshot of the search bar in the Bookshare Reader ap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 of the search bar in the Bookshare Reader app.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7517" cy="11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1823" w14:textId="4D745276" w:rsidR="00F83822" w:rsidRPr="00F83822" w:rsidRDefault="00F83822" w:rsidP="00F83822">
      <w:pPr>
        <w:rPr>
          <w:rFonts w:ascii="Helvetica" w:hAnsi="Helvetica"/>
          <w:sz w:val="24"/>
          <w:szCs w:val="24"/>
        </w:rPr>
      </w:pPr>
      <w:r w:rsidRPr="00F83822">
        <w:rPr>
          <w:rFonts w:ascii="Helvetica" w:hAnsi="Helvetica"/>
          <w:b/>
          <w:bCs/>
          <w:sz w:val="24"/>
          <w:szCs w:val="24"/>
          <w:lang w:val="es-ES"/>
        </w:rPr>
        <w:t>Seleccione el libro</w:t>
      </w:r>
      <w:r w:rsidRPr="00F83822">
        <w:rPr>
          <w:rFonts w:ascii="Helvetica" w:hAnsi="Helvetica"/>
          <w:sz w:val="24"/>
          <w:szCs w:val="24"/>
          <w:lang w:val="es-ES"/>
        </w:rPr>
        <w:t xml:space="preserve"> que desea leer de los resultados de búsqueda y se abrirá la página de información del libro. Esta página le dará una sinopsis del libro, así como la opción de descargar el libro para leerlo sin conexión o </w:t>
      </w:r>
      <w:r>
        <w:rPr>
          <w:rFonts w:ascii="Helvetica" w:hAnsi="Helvetica"/>
          <w:sz w:val="24"/>
          <w:szCs w:val="24"/>
          <w:lang w:val="es-ES"/>
        </w:rPr>
        <w:t xml:space="preserve">para </w:t>
      </w:r>
      <w:r w:rsidRPr="00F83822">
        <w:rPr>
          <w:rFonts w:ascii="Helvetica" w:hAnsi="Helvetica"/>
          <w:sz w:val="24"/>
          <w:szCs w:val="24"/>
          <w:lang w:val="es-ES"/>
        </w:rPr>
        <w:t>leerlo ahora.</w:t>
      </w:r>
    </w:p>
    <w:p w14:paraId="18456515" w14:textId="470F041B" w:rsidR="00D9188F" w:rsidRDefault="00D9188F" w:rsidP="46749B21">
      <w:pPr>
        <w:rPr>
          <w:rFonts w:ascii="Helvetica" w:eastAsia="Helvetica" w:hAnsi="Helvetica" w:cs="Helvetica"/>
          <w:sz w:val="24"/>
          <w:szCs w:val="24"/>
        </w:rPr>
      </w:pPr>
    </w:p>
    <w:p w14:paraId="62A17BD4" w14:textId="6D115381" w:rsidR="00D9188F" w:rsidRDefault="004B449A" w:rsidP="004B449A">
      <w:pPr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3B218E20" wp14:editId="550E732E">
            <wp:extent cx="1695303" cy="3476625"/>
            <wp:effectExtent l="0" t="0" r="635" b="0"/>
            <wp:docPr id="24" name="Picture 24" descr="Screenshot of the Book information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of the Book information page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934" cy="351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F35E" w14:textId="4131881F" w:rsidR="00D9188F" w:rsidRDefault="004B449A" w:rsidP="46749B21">
      <w:pPr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 xml:space="preserve">Si selecciona el </w:t>
      </w:r>
      <w:r w:rsidRPr="0048313A">
        <w:rPr>
          <w:rFonts w:ascii="Helvetica" w:eastAsia="Helvetica" w:hAnsi="Helvetica" w:cs="Helvetica"/>
          <w:b/>
          <w:bCs/>
          <w:sz w:val="24"/>
          <w:szCs w:val="24"/>
        </w:rPr>
        <w:t>botón gris</w:t>
      </w:r>
      <w:r w:rsidR="00F83822">
        <w:rPr>
          <w:rFonts w:ascii="Helvetica" w:eastAsia="Helvetica" w:hAnsi="Helvetica" w:cs="Helvetica"/>
          <w:b/>
          <w:bCs/>
          <w:sz w:val="24"/>
          <w:szCs w:val="24"/>
        </w:rPr>
        <w:t xml:space="preserve"> para descargar</w:t>
      </w:r>
      <w:r w:rsidR="000B6FCE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r w:rsidR="000B6FCE" w:rsidRPr="000B6FCE">
        <w:rPr>
          <w:rFonts w:ascii="Helvetica" w:eastAsia="Helvetica" w:hAnsi="Helvetica" w:cs="Helvetica"/>
          <w:sz w:val="24"/>
          <w:szCs w:val="24"/>
        </w:rPr>
        <w:t xml:space="preserve">que </w:t>
      </w:r>
      <w:r w:rsidR="000B6FCE">
        <w:rPr>
          <w:rFonts w:ascii="Helvetica" w:eastAsia="Helvetica" w:hAnsi="Helvetica" w:cs="Helvetica"/>
          <w:sz w:val="24"/>
          <w:szCs w:val="24"/>
        </w:rPr>
        <w:t>lee</w:t>
      </w:r>
      <w:r w:rsidR="000B6FCE" w:rsidRPr="000B6FCE">
        <w:rPr>
          <w:rFonts w:ascii="Helvetica" w:eastAsia="Helvetica" w:hAnsi="Helvetica" w:cs="Helvetica"/>
          <w:sz w:val="24"/>
          <w:szCs w:val="24"/>
        </w:rPr>
        <w:t xml:space="preserve"> ‘Download’</w:t>
      </w:r>
      <w:r>
        <w:rPr>
          <w:rFonts w:ascii="Helvetica" w:eastAsia="Helvetica" w:hAnsi="Helvetica" w:cs="Helvetica"/>
          <w:sz w:val="24"/>
          <w:szCs w:val="24"/>
        </w:rPr>
        <w:t xml:space="preserve">, el botón cambiará y le </w:t>
      </w:r>
      <w:r w:rsidR="00F83822">
        <w:rPr>
          <w:rFonts w:ascii="Helvetica" w:eastAsia="Helvetica" w:hAnsi="Helvetica" w:cs="Helvetica"/>
          <w:sz w:val="24"/>
          <w:szCs w:val="24"/>
        </w:rPr>
        <w:t>dirá</w:t>
      </w:r>
      <w:r>
        <w:rPr>
          <w:rFonts w:ascii="Helvetica" w:eastAsia="Helvetica" w:hAnsi="Helvetica" w:cs="Helvetica"/>
          <w:sz w:val="24"/>
          <w:szCs w:val="24"/>
        </w:rPr>
        <w:t xml:space="preserve"> el estado de la descarga. Una vez que se completa la descarga, el botón </w:t>
      </w:r>
      <w:r w:rsidR="00F83822">
        <w:rPr>
          <w:rFonts w:ascii="Helvetica" w:eastAsia="Helvetica" w:hAnsi="Helvetica" w:cs="Helvetica"/>
          <w:sz w:val="24"/>
          <w:szCs w:val="24"/>
        </w:rPr>
        <w:t xml:space="preserve">se </w:t>
      </w:r>
      <w:r>
        <w:rPr>
          <w:rFonts w:ascii="Helvetica" w:eastAsia="Helvetica" w:hAnsi="Helvetica" w:cs="Helvetica"/>
          <w:sz w:val="24"/>
          <w:szCs w:val="24"/>
        </w:rPr>
        <w:t>desaparece</w:t>
      </w:r>
      <w:r w:rsidR="00F83822">
        <w:rPr>
          <w:rFonts w:ascii="Helvetica" w:eastAsia="Helvetica" w:hAnsi="Helvetica" w:cs="Helvetica"/>
          <w:sz w:val="24"/>
          <w:szCs w:val="24"/>
        </w:rPr>
        <w:t>rá</w:t>
      </w:r>
      <w:r>
        <w:rPr>
          <w:rFonts w:ascii="Helvetica" w:eastAsia="Helvetica" w:hAnsi="Helvetica" w:cs="Helvetica"/>
          <w:sz w:val="24"/>
          <w:szCs w:val="24"/>
        </w:rPr>
        <w:t xml:space="preserve"> y puede seleccionar el </w:t>
      </w:r>
      <w:r w:rsidRPr="004B449A">
        <w:rPr>
          <w:rFonts w:ascii="Helvetica" w:eastAsia="Helvetica" w:hAnsi="Helvetica" w:cs="Helvetica"/>
          <w:b/>
          <w:bCs/>
          <w:sz w:val="24"/>
          <w:szCs w:val="24"/>
        </w:rPr>
        <w:t xml:space="preserve">botón </w:t>
      </w:r>
      <w:r w:rsidR="00F83822">
        <w:rPr>
          <w:rFonts w:ascii="Helvetica" w:eastAsia="Helvetica" w:hAnsi="Helvetica" w:cs="Helvetica"/>
          <w:b/>
          <w:bCs/>
          <w:sz w:val="24"/>
          <w:szCs w:val="24"/>
        </w:rPr>
        <w:t>‘</w:t>
      </w:r>
      <w:r w:rsidR="000B6FCE">
        <w:rPr>
          <w:rFonts w:ascii="Helvetica" w:eastAsia="Helvetica" w:hAnsi="Helvetica" w:cs="Helvetica"/>
          <w:b/>
          <w:bCs/>
          <w:sz w:val="24"/>
          <w:szCs w:val="24"/>
        </w:rPr>
        <w:t xml:space="preserve">Read Now’ </w:t>
      </w:r>
      <w:r w:rsidR="000B6FCE" w:rsidRPr="000B6FCE">
        <w:rPr>
          <w:rFonts w:ascii="Helvetica" w:eastAsia="Helvetica" w:hAnsi="Helvetica" w:cs="Helvetica"/>
          <w:sz w:val="24"/>
          <w:szCs w:val="24"/>
        </w:rPr>
        <w:t>(</w:t>
      </w:r>
      <w:r w:rsidRPr="000B6FCE">
        <w:rPr>
          <w:rFonts w:ascii="Helvetica" w:eastAsia="Helvetica" w:hAnsi="Helvetica" w:cs="Helvetica"/>
          <w:sz w:val="24"/>
          <w:szCs w:val="24"/>
        </w:rPr>
        <w:t>Leer</w:t>
      </w:r>
      <w:r w:rsidRPr="004B449A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r w:rsidR="00F83822" w:rsidRPr="000B6FCE">
        <w:rPr>
          <w:rFonts w:ascii="Helvetica" w:eastAsia="Helvetica" w:hAnsi="Helvetica" w:cs="Helvetica"/>
          <w:sz w:val="24"/>
          <w:szCs w:val="24"/>
        </w:rPr>
        <w:t>A</w:t>
      </w:r>
      <w:r w:rsidRPr="000B6FCE">
        <w:rPr>
          <w:rFonts w:ascii="Helvetica" w:eastAsia="Helvetica" w:hAnsi="Helvetica" w:cs="Helvetica"/>
          <w:sz w:val="24"/>
          <w:szCs w:val="24"/>
        </w:rPr>
        <w:t>hora</w:t>
      </w:r>
      <w:r w:rsidR="000B6FCE" w:rsidRPr="000B6FCE">
        <w:rPr>
          <w:rFonts w:ascii="Helvetica" w:eastAsia="Helvetica" w:hAnsi="Helvetica" w:cs="Helvetica"/>
          <w:sz w:val="24"/>
          <w:szCs w:val="24"/>
        </w:rPr>
        <w:t>)</w:t>
      </w:r>
      <w:r w:rsidRPr="004B449A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r>
        <w:rPr>
          <w:rFonts w:ascii="Helvetica" w:eastAsia="Helvetica" w:hAnsi="Helvetica" w:cs="Helvetica"/>
          <w:sz w:val="24"/>
          <w:szCs w:val="24"/>
        </w:rPr>
        <w:t>para iniciar Bookshare Reader.</w:t>
      </w:r>
    </w:p>
    <w:p w14:paraId="76D81701" w14:textId="620A8E98" w:rsidR="00610F5F" w:rsidRDefault="00610F5F" w:rsidP="004B449A"/>
    <w:p w14:paraId="4A0D4119" w14:textId="53E74800" w:rsidR="004B449A" w:rsidRDefault="004B449A" w:rsidP="004B449A">
      <w:pPr>
        <w:jc w:val="center"/>
      </w:pPr>
      <w:r>
        <w:rPr>
          <w:noProof/>
        </w:rPr>
        <w:drawing>
          <wp:inline distT="0" distB="0" distL="0" distR="0" wp14:anchorId="6AC20223" wp14:editId="289244B4">
            <wp:extent cx="1896895" cy="3943350"/>
            <wp:effectExtent l="0" t="0" r="8255" b="0"/>
            <wp:docPr id="25" name="Picture 25" descr="Screenshot of the Bookshare Reader a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of the Bookshare Reader app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3122" cy="399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70E1" w14:textId="510C81CD" w:rsidR="00DD4451" w:rsidRDefault="00DD4451" w:rsidP="00187BA8">
      <w:pPr>
        <w:pStyle w:val="Heading2"/>
      </w:pPr>
    </w:p>
    <w:p w14:paraId="7773B690" w14:textId="15FF60CC" w:rsidR="00201AE2" w:rsidRDefault="00187BA8" w:rsidP="00187BA8">
      <w:pPr>
        <w:pStyle w:val="Heading2"/>
        <w:rPr>
          <w:rFonts w:eastAsia="MS Gothic"/>
        </w:rPr>
      </w:pPr>
      <w:r>
        <w:t>Personalización:</w:t>
      </w:r>
    </w:p>
    <w:p w14:paraId="7ECE9FF2" w14:textId="54363930" w:rsidR="00201AE2" w:rsidRDefault="3C0A9F7F" w:rsidP="774FB3E8">
      <w:pPr>
        <w:rPr>
          <w:rFonts w:ascii="Helvetica" w:eastAsia="Helvetica" w:hAnsi="Helvetica" w:cs="Helvetica"/>
          <w:sz w:val="24"/>
          <w:szCs w:val="24"/>
        </w:rPr>
      </w:pPr>
      <w:r w:rsidRPr="3C0A9F7F">
        <w:rPr>
          <w:rFonts w:ascii="Helvetica" w:eastAsia="Helvetica" w:hAnsi="Helvetica" w:cs="Helvetica"/>
          <w:sz w:val="24"/>
          <w:szCs w:val="24"/>
        </w:rPr>
        <w:t xml:space="preserve">Use el </w:t>
      </w:r>
      <w:r w:rsidRPr="000B6FCE">
        <w:rPr>
          <w:rFonts w:ascii="Helvetica" w:eastAsia="Helvetica" w:hAnsi="Helvetica" w:cs="Helvetica"/>
          <w:b/>
          <w:bCs/>
          <w:sz w:val="24"/>
          <w:szCs w:val="24"/>
        </w:rPr>
        <w:t>botón de configuración</w:t>
      </w:r>
      <w:r w:rsidR="000B6FCE" w:rsidRPr="000B6FCE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r w:rsidR="000B6FCE">
        <w:rPr>
          <w:rFonts w:ascii="Helvetica" w:eastAsia="Helvetica" w:hAnsi="Helvetica" w:cs="Helvetica"/>
          <w:sz w:val="24"/>
          <w:szCs w:val="24"/>
        </w:rPr>
        <w:t>(</w:t>
      </w:r>
      <w:r w:rsidR="00383EB2">
        <w:rPr>
          <w:rFonts w:ascii="Helvetica" w:eastAsia="Helvetica" w:hAnsi="Helvetica" w:cs="Helvetica"/>
          <w:sz w:val="24"/>
          <w:szCs w:val="24"/>
        </w:rPr>
        <w:t>que lee ‘</w:t>
      </w:r>
      <w:r w:rsidR="000B6FCE">
        <w:rPr>
          <w:rFonts w:ascii="Helvetica" w:eastAsia="Helvetica" w:hAnsi="Helvetica" w:cs="Helvetica"/>
          <w:sz w:val="24"/>
          <w:szCs w:val="24"/>
        </w:rPr>
        <w:t>Settings</w:t>
      </w:r>
      <w:r w:rsidR="00383EB2">
        <w:rPr>
          <w:rFonts w:ascii="Helvetica" w:eastAsia="Helvetica" w:hAnsi="Helvetica" w:cs="Helvetica"/>
          <w:sz w:val="24"/>
          <w:szCs w:val="24"/>
        </w:rPr>
        <w:t>’</w:t>
      </w:r>
      <w:r w:rsidR="000B6FCE">
        <w:rPr>
          <w:rFonts w:ascii="Helvetica" w:eastAsia="Helvetica" w:hAnsi="Helvetica" w:cs="Helvetica"/>
          <w:sz w:val="24"/>
          <w:szCs w:val="24"/>
        </w:rPr>
        <w:t xml:space="preserve">, </w:t>
      </w:r>
      <w:r w:rsidR="000B6FCE" w:rsidRPr="000B6FCE">
        <w:rPr>
          <w:rFonts w:ascii="Helvetica" w:eastAsia="Helvetica" w:hAnsi="Helvetica" w:cs="Helvetica"/>
          <w:sz w:val="24"/>
          <w:szCs w:val="24"/>
        </w:rPr>
        <w:t>mostrado como el</w:t>
      </w:r>
      <w:r w:rsidR="00F83822" w:rsidRPr="000B6FCE">
        <w:rPr>
          <w:rFonts w:ascii="Helvetica" w:eastAsia="Helvetica" w:hAnsi="Helvetica" w:cs="Helvetica"/>
          <w:sz w:val="24"/>
          <w:szCs w:val="24"/>
        </w:rPr>
        <w:t xml:space="preserve"> símbolo</w:t>
      </w:r>
      <w:r w:rsidRPr="000B6FCE">
        <w:rPr>
          <w:rFonts w:ascii="Helvetica" w:eastAsia="Helvetica" w:hAnsi="Helvetica" w:cs="Helvetica"/>
          <w:sz w:val="24"/>
          <w:szCs w:val="24"/>
        </w:rPr>
        <w:t xml:space="preserve"> de engranaje)</w:t>
      </w:r>
      <w:r w:rsidRPr="3C0A9F7F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r w:rsidRPr="3C0A9F7F">
        <w:rPr>
          <w:rFonts w:ascii="Helvetica" w:eastAsia="Helvetica" w:hAnsi="Helvetica" w:cs="Helvetica"/>
          <w:sz w:val="24"/>
          <w:szCs w:val="24"/>
        </w:rPr>
        <w:t>para personalizar la configuración de audio, texto, página y color según su estilo de lectura y preferencia.</w:t>
      </w:r>
    </w:p>
    <w:p w14:paraId="1060FACB" w14:textId="36B9529F" w:rsidR="00695DC6" w:rsidRDefault="004B449A" w:rsidP="00201AE2">
      <w:pPr>
        <w:jc w:val="center"/>
      </w:pPr>
      <w:r>
        <w:rPr>
          <w:noProof/>
        </w:rPr>
        <w:drawing>
          <wp:inline distT="0" distB="0" distL="0" distR="0" wp14:anchorId="7EA35C2C" wp14:editId="083A9487">
            <wp:extent cx="5124450" cy="762000"/>
            <wp:effectExtent l="0" t="0" r="0" b="0"/>
            <wp:docPr id="26" name="Picture 26" descr="Screenshot of the gear icon to adjust setting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of the gear icon to adjust settings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B54C" w14:textId="2628FED9" w:rsidR="00201AE2" w:rsidRPr="00383EB2" w:rsidRDefault="774FB3E8" w:rsidP="774FB3E8">
      <w:pPr>
        <w:rPr>
          <w:rFonts w:ascii="Helvetica" w:eastAsia="Helvetica" w:hAnsi="Helvetica" w:cs="Helvetica"/>
          <w:sz w:val="24"/>
          <w:szCs w:val="24"/>
        </w:rPr>
      </w:pPr>
      <w:r w:rsidRPr="774FB3E8">
        <w:rPr>
          <w:rFonts w:ascii="Helvetica" w:eastAsia="Helvetica" w:hAnsi="Helvetica" w:cs="Helvetica"/>
          <w:sz w:val="24"/>
          <w:szCs w:val="24"/>
        </w:rPr>
        <w:t xml:space="preserve">Elija </w:t>
      </w:r>
      <w:r w:rsidRPr="774FB3E8">
        <w:rPr>
          <w:rFonts w:ascii="Helvetica" w:eastAsia="Helvetica" w:hAnsi="Helvetica" w:cs="Helvetica"/>
          <w:b/>
          <w:bCs/>
          <w:sz w:val="24"/>
          <w:szCs w:val="24"/>
        </w:rPr>
        <w:t>"</w:t>
      </w:r>
      <w:r w:rsidR="000B6FCE">
        <w:rPr>
          <w:rFonts w:ascii="Helvetica" w:eastAsia="Helvetica" w:hAnsi="Helvetica" w:cs="Helvetica"/>
          <w:b/>
          <w:bCs/>
          <w:sz w:val="24"/>
          <w:szCs w:val="24"/>
        </w:rPr>
        <w:t>Quick Settings</w:t>
      </w:r>
      <w:r w:rsidRPr="774FB3E8">
        <w:rPr>
          <w:rFonts w:ascii="Helvetica" w:eastAsia="Helvetica" w:hAnsi="Helvetica" w:cs="Helvetica"/>
          <w:b/>
          <w:bCs/>
          <w:sz w:val="24"/>
          <w:szCs w:val="24"/>
        </w:rPr>
        <w:t xml:space="preserve">" </w:t>
      </w:r>
      <w:r w:rsidR="000B6FCE" w:rsidRPr="000B6FCE">
        <w:rPr>
          <w:rFonts w:ascii="Helvetica" w:eastAsia="Helvetica" w:hAnsi="Helvetica" w:cs="Helvetica"/>
          <w:sz w:val="24"/>
          <w:szCs w:val="24"/>
        </w:rPr>
        <w:t>(Configuración Rápida</w:t>
      </w:r>
      <w:r w:rsidR="000B6FCE">
        <w:rPr>
          <w:rFonts w:ascii="Helvetica" w:eastAsia="Helvetica" w:hAnsi="Helvetica" w:cs="Helvetica"/>
          <w:sz w:val="24"/>
          <w:szCs w:val="24"/>
        </w:rPr>
        <w:t xml:space="preserve">) </w:t>
      </w:r>
      <w:r w:rsidRPr="774FB3E8">
        <w:rPr>
          <w:rFonts w:ascii="Helvetica" w:eastAsia="Helvetica" w:hAnsi="Helvetica" w:cs="Helvetica"/>
          <w:sz w:val="24"/>
          <w:szCs w:val="24"/>
        </w:rPr>
        <w:t>para personalizar la configuración de las teclas en tiempo real. Puede volver a la configuración predeterminada seleccionando el botón</w:t>
      </w:r>
      <w:r w:rsidR="00383EB2">
        <w:rPr>
          <w:rFonts w:ascii="Helvetica" w:eastAsia="Helvetica" w:hAnsi="Helvetica" w:cs="Helvetica"/>
          <w:sz w:val="24"/>
          <w:szCs w:val="24"/>
        </w:rPr>
        <w:t xml:space="preserve"> que lee</w:t>
      </w:r>
      <w:r w:rsidRPr="774FB3E8">
        <w:rPr>
          <w:rFonts w:ascii="Helvetica" w:eastAsia="Helvetica" w:hAnsi="Helvetica" w:cs="Helvetica"/>
          <w:sz w:val="24"/>
          <w:szCs w:val="24"/>
        </w:rPr>
        <w:t xml:space="preserve"> </w:t>
      </w:r>
      <w:r w:rsidRPr="774FB3E8">
        <w:rPr>
          <w:rFonts w:ascii="Helvetica" w:eastAsia="Helvetica" w:hAnsi="Helvetica" w:cs="Helvetica"/>
          <w:b/>
          <w:bCs/>
          <w:sz w:val="24"/>
          <w:szCs w:val="24"/>
        </w:rPr>
        <w:t>"Res</w:t>
      </w:r>
      <w:r w:rsidR="00383EB2">
        <w:rPr>
          <w:rFonts w:ascii="Helvetica" w:eastAsia="Helvetica" w:hAnsi="Helvetica" w:cs="Helvetica"/>
          <w:b/>
          <w:bCs/>
          <w:sz w:val="24"/>
          <w:szCs w:val="24"/>
        </w:rPr>
        <w:t xml:space="preserve">et Defaults” </w:t>
      </w:r>
      <w:r w:rsidR="00383EB2" w:rsidRPr="00383EB2">
        <w:rPr>
          <w:rFonts w:ascii="Helvetica" w:eastAsia="Helvetica" w:hAnsi="Helvetica" w:cs="Helvetica"/>
          <w:sz w:val="24"/>
          <w:szCs w:val="24"/>
        </w:rPr>
        <w:t xml:space="preserve">en la parte inferior de la pantalla. </w:t>
      </w:r>
    </w:p>
    <w:p w14:paraId="2065F51A" w14:textId="4E424405" w:rsidR="00C62CCD" w:rsidRDefault="00BB3012" w:rsidP="004C3DE5">
      <w:pPr>
        <w:ind w:left="450"/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5F384F01" wp14:editId="7F7B6D45">
            <wp:extent cx="1912946" cy="4059555"/>
            <wp:effectExtent l="0" t="0" r="0" b="0"/>
            <wp:docPr id="27" name="Picture 27" descr="Screenshot of the settings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of the settings menu. 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5055" cy="40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A379" w14:textId="3C6A71E5" w:rsidR="00C37F54" w:rsidRDefault="64BFA282" w:rsidP="00DD4451">
      <w:pPr>
        <w:rPr>
          <w:rFonts w:ascii="Helvetica" w:eastAsia="Helvetica" w:hAnsi="Helvetica" w:cs="Helvetica"/>
          <w:sz w:val="24"/>
          <w:szCs w:val="24"/>
        </w:rPr>
      </w:pPr>
      <w:r w:rsidRPr="64BFA282">
        <w:rPr>
          <w:rFonts w:ascii="Helvetica" w:eastAsia="Helvetica" w:hAnsi="Helvetica" w:cs="Helvetica"/>
          <w:sz w:val="24"/>
          <w:szCs w:val="24"/>
        </w:rPr>
        <w:t xml:space="preserve">En la </w:t>
      </w:r>
      <w:r w:rsidR="00383EB2">
        <w:rPr>
          <w:rFonts w:ascii="Helvetica" w:eastAsia="Helvetica" w:hAnsi="Helvetica" w:cs="Helvetica"/>
          <w:sz w:val="24"/>
          <w:szCs w:val="24"/>
        </w:rPr>
        <w:t>etiqueta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>"Audio</w:t>
      </w:r>
      <w:r w:rsidRPr="00383EB2">
        <w:rPr>
          <w:rFonts w:ascii="Helvetica" w:eastAsia="Helvetica" w:hAnsi="Helvetica" w:cs="Helvetica"/>
          <w:b/>
          <w:bCs/>
          <w:sz w:val="24"/>
          <w:szCs w:val="24"/>
        </w:rPr>
        <w:t>,</w:t>
      </w:r>
      <w:r w:rsidR="00383EB2" w:rsidRPr="00383EB2">
        <w:rPr>
          <w:rFonts w:ascii="Helvetica" w:eastAsia="Helvetica" w:hAnsi="Helvetica" w:cs="Helvetica"/>
          <w:b/>
          <w:bCs/>
          <w:sz w:val="24"/>
          <w:szCs w:val="24"/>
        </w:rPr>
        <w:t>”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puede seleccionar una voz usando el menú desplegable y ajustar la velocidad y elegir las opciones de voz. Las voces disponibles para usted dependen del navegador y el </w:t>
      </w:r>
      <w:r w:rsidR="00383EB2">
        <w:rPr>
          <w:rFonts w:ascii="Helvetica" w:eastAsia="Helvetica" w:hAnsi="Helvetica" w:cs="Helvetica"/>
          <w:sz w:val="24"/>
          <w:szCs w:val="24"/>
        </w:rPr>
        <w:t>telefono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que esté utilizando.</w:t>
      </w:r>
    </w:p>
    <w:p w14:paraId="0DCCCF7C" w14:textId="1041B84A" w:rsidR="00993894" w:rsidRDefault="64BFA282" w:rsidP="00BB3012">
      <w:pPr>
        <w:rPr>
          <w:rFonts w:ascii="Helvetica" w:eastAsia="Helvetica" w:hAnsi="Helvetica" w:cs="Helvetica"/>
          <w:sz w:val="24"/>
          <w:szCs w:val="24"/>
        </w:rPr>
      </w:pPr>
      <w:r w:rsidRPr="64BFA282">
        <w:rPr>
          <w:rFonts w:ascii="Helvetica" w:eastAsia="Helvetica" w:hAnsi="Helvetica" w:cs="Helvetica"/>
          <w:sz w:val="24"/>
          <w:szCs w:val="24"/>
        </w:rPr>
        <w:t xml:space="preserve">En la </w:t>
      </w:r>
      <w:r w:rsidR="00383EB2">
        <w:rPr>
          <w:rFonts w:ascii="Helvetica" w:eastAsia="Helvetica" w:hAnsi="Helvetica" w:cs="Helvetica"/>
          <w:sz w:val="24"/>
          <w:szCs w:val="24"/>
        </w:rPr>
        <w:t>etiqueta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 xml:space="preserve">"Texto" </w:t>
      </w:r>
      <w:r w:rsidRPr="64BFA282">
        <w:rPr>
          <w:rFonts w:ascii="Helvetica" w:eastAsia="Helvetica" w:hAnsi="Helvetica" w:cs="Helvetica"/>
          <w:sz w:val="24"/>
          <w:szCs w:val="24"/>
        </w:rPr>
        <w:t>puede seleccionar el tamaño de fuente, una variedad de fuentes y espaciado entre caracteres.</w:t>
      </w:r>
    </w:p>
    <w:p w14:paraId="53474533" w14:textId="7596D759" w:rsidR="008A2404" w:rsidRDefault="64BFA282" w:rsidP="64BFA282">
      <w:pPr>
        <w:rPr>
          <w:rFonts w:ascii="Helvetica" w:eastAsia="Helvetica" w:hAnsi="Helvetica" w:cs="Helvetica"/>
          <w:sz w:val="24"/>
          <w:szCs w:val="24"/>
        </w:rPr>
      </w:pPr>
      <w:r w:rsidRPr="64BFA282">
        <w:rPr>
          <w:rFonts w:ascii="Helvetica" w:eastAsia="Helvetica" w:hAnsi="Helvetica" w:cs="Helvetica"/>
          <w:sz w:val="24"/>
          <w:szCs w:val="24"/>
        </w:rPr>
        <w:t xml:space="preserve">En la </w:t>
      </w:r>
      <w:r w:rsidR="00383EB2">
        <w:rPr>
          <w:rFonts w:ascii="Helvetica" w:eastAsia="Helvetica" w:hAnsi="Helvetica" w:cs="Helvetica"/>
          <w:sz w:val="24"/>
          <w:szCs w:val="24"/>
        </w:rPr>
        <w:t>etiqueta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"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 xml:space="preserve">Página" </w:t>
      </w:r>
      <w:r w:rsidRPr="64BFA282">
        <w:rPr>
          <w:rFonts w:ascii="Helvetica" w:eastAsia="Helvetica" w:hAnsi="Helvetica" w:cs="Helvetica"/>
          <w:sz w:val="24"/>
          <w:szCs w:val="24"/>
        </w:rPr>
        <w:t>puede seleccionar el formato de visualización, los márgenes y el espacio entre líneas.</w:t>
      </w:r>
    </w:p>
    <w:p w14:paraId="5589E4B8" w14:textId="1F19424E" w:rsidR="008A2404" w:rsidRDefault="64BFA282" w:rsidP="774FB3E8">
      <w:r w:rsidRPr="64BFA282">
        <w:rPr>
          <w:rFonts w:ascii="Helvetica" w:eastAsia="Helvetica" w:hAnsi="Helvetica" w:cs="Helvetica"/>
          <w:sz w:val="24"/>
          <w:szCs w:val="24"/>
        </w:rPr>
        <w:lastRenderedPageBreak/>
        <w:t xml:space="preserve">En la </w:t>
      </w:r>
      <w:r w:rsidR="00383EB2">
        <w:rPr>
          <w:rFonts w:ascii="Helvetica" w:eastAsia="Helvetica" w:hAnsi="Helvetica" w:cs="Helvetica"/>
          <w:sz w:val="24"/>
          <w:szCs w:val="24"/>
        </w:rPr>
        <w:t>etiqueta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 xml:space="preserve">"Color </w:t>
      </w:r>
      <w:r w:rsidRPr="64BFA282">
        <w:rPr>
          <w:rFonts w:ascii="Helvetica" w:eastAsia="Helvetica" w:hAnsi="Helvetica" w:cs="Helvetica"/>
          <w:sz w:val="24"/>
          <w:szCs w:val="24"/>
        </w:rPr>
        <w:t xml:space="preserve">", puede seleccionar entre una variedad de opciones de color y contraste preestablecidas o personalizar las suyas seleccionando colores de fondo, texto, resaltado de oraciones y resaltado de palabras. 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 xml:space="preserve">Esta es la última categoría personalizable en la configuración </w:t>
      </w:r>
      <w:r w:rsidRPr="64BFA282">
        <w:rPr>
          <w:rFonts w:ascii="Helvetica" w:eastAsia="Helvetica" w:hAnsi="Helvetica" w:cs="Helvetica"/>
          <w:sz w:val="24"/>
          <w:szCs w:val="24"/>
        </w:rPr>
        <w:t>.</w:t>
      </w:r>
      <w:r>
        <w:t xml:space="preserve"> </w:t>
      </w:r>
    </w:p>
    <w:p w14:paraId="15FDE736" w14:textId="6180F1C9" w:rsidR="00CB574D" w:rsidRDefault="00CB574D" w:rsidP="004C3DE5">
      <w:pPr>
        <w:ind w:left="450"/>
        <w:jc w:val="center"/>
      </w:pPr>
    </w:p>
    <w:p w14:paraId="355890DA" w14:textId="12A2BB23" w:rsidR="774FB3E8" w:rsidRDefault="774FB3E8" w:rsidP="774FB3E8">
      <w:pPr>
        <w:ind w:left="450"/>
        <w:jc w:val="center"/>
      </w:pPr>
    </w:p>
    <w:p w14:paraId="249A8DF3" w14:textId="023ED566" w:rsidR="001813C3" w:rsidRDefault="64BFA282" w:rsidP="774FB3E8">
      <w:pPr>
        <w:rPr>
          <w:rFonts w:ascii="Helvetica" w:eastAsia="Helvetica" w:hAnsi="Helvetica" w:cs="Helvetica"/>
          <w:sz w:val="24"/>
          <w:szCs w:val="24"/>
        </w:rPr>
      </w:pPr>
      <w:r w:rsidRPr="64BFA282">
        <w:rPr>
          <w:rStyle w:val="Heading2Char"/>
        </w:rPr>
        <w:t>¡Ponte a leer!</w:t>
      </w:r>
      <w:r w:rsidRPr="64BFA282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</w:p>
    <w:p w14:paraId="47E3D8F6" w14:textId="6B53047B" w:rsidR="00302C8C" w:rsidRDefault="004D1929" w:rsidP="581C4EB3">
      <w:pPr>
        <w:rPr>
          <w:rFonts w:ascii="Helvetica" w:eastAsia="Helvetica" w:hAnsi="Helvetica" w:cs="Helvetica"/>
          <w:sz w:val="24"/>
          <w:szCs w:val="24"/>
        </w:rPr>
      </w:pPr>
      <w:r w:rsidRPr="581C4EB3">
        <w:rPr>
          <w:rFonts w:ascii="Helvetica" w:eastAsia="Helvetica" w:hAnsi="Helvetica" w:cs="Helvetica"/>
          <w:sz w:val="24"/>
          <w:szCs w:val="24"/>
        </w:rPr>
        <w:t xml:space="preserve">El ícono </w:t>
      </w:r>
      <w:r w:rsidR="00383EB2" w:rsidRPr="00383EB2">
        <w:rPr>
          <w:rFonts w:ascii="Helvetica" w:eastAsia="Helvetica" w:hAnsi="Helvetica" w:cs="Helvetica"/>
          <w:b/>
          <w:bCs/>
          <w:sz w:val="24"/>
          <w:szCs w:val="24"/>
        </w:rPr>
        <w:t>Play</w:t>
      </w:r>
      <w:r w:rsidR="00383EB2">
        <w:rPr>
          <w:rFonts w:ascii="Helvetica" w:eastAsia="Helvetica" w:hAnsi="Helvetica" w:cs="Helvetica"/>
          <w:sz w:val="24"/>
          <w:szCs w:val="24"/>
        </w:rPr>
        <w:t xml:space="preserve"> (</w:t>
      </w:r>
      <w:r w:rsidRPr="581C4EB3">
        <w:rPr>
          <w:rFonts w:ascii="Helvetica" w:eastAsia="Helvetica" w:hAnsi="Helvetica" w:cs="Helvetica"/>
          <w:sz w:val="24"/>
          <w:szCs w:val="24"/>
        </w:rPr>
        <w:t>Reproducir</w:t>
      </w:r>
      <w:r w:rsidR="00383EB2">
        <w:rPr>
          <w:rFonts w:ascii="Helvetica" w:eastAsia="Helvetica" w:hAnsi="Helvetica" w:cs="Helvetica"/>
          <w:sz w:val="24"/>
          <w:szCs w:val="24"/>
        </w:rPr>
        <w:t xml:space="preserve">) </w:t>
      </w:r>
      <w:r w:rsidRPr="581C4EB3">
        <w:rPr>
          <w:rFonts w:ascii="Helvetica" w:eastAsia="Helvetica" w:hAnsi="Helvetica" w:cs="Helvetica"/>
          <w:sz w:val="24"/>
          <w:szCs w:val="24"/>
        </w:rPr>
        <w:t xml:space="preserve"> </w:t>
      </w:r>
      <w:r w:rsidR="00FC6101">
        <w:rPr>
          <w:noProof/>
        </w:rPr>
        <w:drawing>
          <wp:inline distT="0" distB="0" distL="0" distR="0" wp14:anchorId="04FB5B30" wp14:editId="0EE405AE">
            <wp:extent cx="406399" cy="205105"/>
            <wp:effectExtent l="0" t="0" r="0" b="4445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18183" r="13548" b="8409"/>
                    <a:stretch/>
                  </pic:blipFill>
                  <pic:spPr bwMode="auto">
                    <a:xfrm>
                      <a:off x="0" y="0"/>
                      <a:ext cx="406764" cy="2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3EB2">
        <w:rPr>
          <w:rFonts w:ascii="Helvetica" w:eastAsia="Helvetica" w:hAnsi="Helvetica" w:cs="Helvetica"/>
          <w:sz w:val="24"/>
          <w:szCs w:val="24"/>
        </w:rPr>
        <w:t xml:space="preserve"> </w:t>
      </w:r>
      <w:r w:rsidRPr="581C4EB3">
        <w:rPr>
          <w:rFonts w:ascii="Helvetica" w:eastAsia="Helvetica" w:hAnsi="Helvetica" w:cs="Helvetica"/>
          <w:sz w:val="24"/>
          <w:szCs w:val="24"/>
        </w:rPr>
        <w:t xml:space="preserve">le permite escuchar el libro leído en voz alta. Las flechas mueven el cursor hacia atrás o hacia </w:t>
      </w:r>
      <w:r w:rsidR="009C200C">
        <w:rPr>
          <w:rFonts w:ascii="Helvetica" w:eastAsia="Helvetica" w:hAnsi="Helvetica" w:cs="Helvetica"/>
          <w:sz w:val="24"/>
          <w:szCs w:val="24"/>
        </w:rPr>
        <w:t>delante de la</w:t>
      </w:r>
      <w:r w:rsidRPr="581C4EB3">
        <w:rPr>
          <w:rFonts w:ascii="Helvetica" w:eastAsia="Helvetica" w:hAnsi="Helvetica" w:cs="Helvetica"/>
          <w:sz w:val="24"/>
          <w:szCs w:val="24"/>
        </w:rPr>
        <w:t xml:space="preserve"> oración. Puede comenzar a leer en cualquier parte de la página. ¡Simplemente haz doble clic donde quieras comenzar!</w:t>
      </w:r>
    </w:p>
    <w:p w14:paraId="63CBF58F" w14:textId="4A9D2410" w:rsidR="00373C57" w:rsidRDefault="00BB3012" w:rsidP="774FB3E8">
      <w:pPr>
        <w:ind w:left="90"/>
        <w:jc w:val="center"/>
      </w:pPr>
      <w:r>
        <w:rPr>
          <w:noProof/>
        </w:rPr>
        <w:drawing>
          <wp:inline distT="0" distB="0" distL="0" distR="0" wp14:anchorId="097D49EA" wp14:editId="241D7C58">
            <wp:extent cx="1855657" cy="3857625"/>
            <wp:effectExtent l="0" t="0" r="0" b="0"/>
            <wp:docPr id="28" name="Picture 28" descr="Screenshot of the Bookshare Read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shot of the Bookshare Reader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9390" cy="38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34A8" w14:textId="25F91F86" w:rsidR="00373C57" w:rsidRDefault="3C0A9F7F" w:rsidP="581C4EB3">
      <w:pPr>
        <w:rPr>
          <w:rFonts w:ascii="Helvetica" w:eastAsia="Helvetica" w:hAnsi="Helvetica" w:cs="Helvetica"/>
          <w:sz w:val="24"/>
          <w:szCs w:val="24"/>
        </w:rPr>
      </w:pPr>
      <w:r w:rsidRPr="3C0A9F7F">
        <w:rPr>
          <w:rFonts w:ascii="Helvetica" w:eastAsia="Helvetica" w:hAnsi="Helvetica" w:cs="Helvetica"/>
          <w:sz w:val="24"/>
          <w:szCs w:val="24"/>
        </w:rPr>
        <w:t xml:space="preserve">El ícono de  </w:t>
      </w:r>
      <w:r w:rsidR="00373C57">
        <w:rPr>
          <w:noProof/>
        </w:rPr>
        <w:drawing>
          <wp:inline distT="0" distB="0" distL="0" distR="0" wp14:anchorId="429E794B" wp14:editId="5675BE44">
            <wp:extent cx="347472" cy="182880"/>
            <wp:effectExtent l="0" t="0" r="0" b="7620"/>
            <wp:docPr id="918484022" name="Picture 25" descr="Icon for the table of contents icon,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84022" name="Picture 25" descr="Icon for the table of contents icon, bulleted list. "/>
                    <pic:cNvPicPr/>
                  </pic:nvPicPr>
                  <pic:blipFill>
                    <a:blip r:embed="rId18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00C">
        <w:rPr>
          <w:rFonts w:ascii="Helvetica" w:eastAsia="Helvetica" w:hAnsi="Helvetica" w:cs="Helvetica"/>
          <w:sz w:val="24"/>
          <w:szCs w:val="24"/>
        </w:rPr>
        <w:t xml:space="preserve"> </w:t>
      </w:r>
      <w:r w:rsidR="009C200C" w:rsidRPr="009C200C">
        <w:rPr>
          <w:rFonts w:ascii="Helvetica" w:eastAsia="Helvetica" w:hAnsi="Helvetica" w:cs="Helvetica"/>
          <w:b/>
          <w:bCs/>
          <w:sz w:val="24"/>
          <w:szCs w:val="24"/>
        </w:rPr>
        <w:t>Table of Contents</w:t>
      </w:r>
      <w:r w:rsidR="009C200C">
        <w:rPr>
          <w:rFonts w:ascii="Helvetica" w:eastAsia="Helvetica" w:hAnsi="Helvetica" w:cs="Helvetica"/>
          <w:sz w:val="24"/>
          <w:szCs w:val="24"/>
        </w:rPr>
        <w:t xml:space="preserve"> (</w:t>
      </w:r>
      <w:r w:rsidRPr="009C200C">
        <w:rPr>
          <w:rFonts w:ascii="Helvetica" w:eastAsia="Helvetica" w:hAnsi="Helvetica" w:cs="Helvetica"/>
          <w:sz w:val="24"/>
          <w:szCs w:val="24"/>
        </w:rPr>
        <w:t>Tabla de contenido</w:t>
      </w:r>
      <w:r w:rsidR="009C200C">
        <w:rPr>
          <w:rFonts w:ascii="Helvetica" w:eastAsia="Helvetica" w:hAnsi="Helvetica" w:cs="Helvetica"/>
          <w:sz w:val="24"/>
          <w:szCs w:val="24"/>
        </w:rPr>
        <w:t>)</w:t>
      </w:r>
      <w:r w:rsidRPr="003E5258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r w:rsidRPr="3C0A9F7F">
        <w:rPr>
          <w:rFonts w:ascii="Helvetica" w:eastAsia="Helvetica" w:hAnsi="Helvetica" w:cs="Helvetica"/>
          <w:sz w:val="24"/>
          <w:szCs w:val="24"/>
        </w:rPr>
        <w:t xml:space="preserve">le permite navegar a través del libro. Seleccione el capítulo que desea </w:t>
      </w:r>
      <w:r w:rsidR="009C200C">
        <w:rPr>
          <w:rFonts w:ascii="Helvetica" w:eastAsia="Helvetica" w:hAnsi="Helvetica" w:cs="Helvetica"/>
          <w:sz w:val="24"/>
          <w:szCs w:val="24"/>
        </w:rPr>
        <w:t>leer</w:t>
      </w:r>
      <w:r w:rsidRPr="3C0A9F7F">
        <w:rPr>
          <w:rFonts w:ascii="Helvetica" w:eastAsia="Helvetica" w:hAnsi="Helvetica" w:cs="Helvetica"/>
          <w:sz w:val="24"/>
          <w:szCs w:val="24"/>
        </w:rPr>
        <w:t xml:space="preserve"> y Bookshare Reader lo llevará inmediatamente a ese punto del texto.</w:t>
      </w:r>
    </w:p>
    <w:p w14:paraId="3B6F04A6" w14:textId="77777777" w:rsidR="003E5258" w:rsidRDefault="003E5258" w:rsidP="003E5258">
      <w:pPr>
        <w:rPr>
          <w:noProof/>
        </w:rPr>
      </w:pPr>
    </w:p>
    <w:bookmarkEnd w:id="0"/>
    <w:p w14:paraId="73AFD44D" w14:textId="02782C2F" w:rsidR="00A52A93" w:rsidRPr="00E144EB" w:rsidRDefault="77A6DE76" w:rsidP="77A6DE76">
      <w:pPr>
        <w:jc w:val="center"/>
        <w:rPr>
          <w:rFonts w:ascii="Helvetica" w:eastAsia="Helvetica" w:hAnsi="Helvetica" w:cs="Helvetica"/>
          <w:b/>
          <w:bCs/>
          <w:sz w:val="32"/>
          <w:szCs w:val="32"/>
        </w:rPr>
      </w:pPr>
      <w:r w:rsidRPr="77A6DE76">
        <w:rPr>
          <w:rFonts w:ascii="Helvetica" w:eastAsia="Helvetica" w:hAnsi="Helvetica" w:cs="Helvetica"/>
          <w:b/>
          <w:bCs/>
          <w:sz w:val="32"/>
          <w:szCs w:val="32"/>
        </w:rPr>
        <w:t xml:space="preserve">¡Gracias por elegir Bookshare Reader! Si desea obtener más información, visite nuestro </w:t>
      </w:r>
      <w:hyperlink r:id="rId19">
        <w:r w:rsidRPr="77A6DE76">
          <w:rPr>
            <w:rStyle w:val="Hyperlink"/>
            <w:rFonts w:ascii="Helvetica" w:eastAsia="Helvetica" w:hAnsi="Helvetica" w:cs="Helvetica"/>
            <w:b/>
            <w:bCs/>
            <w:sz w:val="32"/>
            <w:szCs w:val="32"/>
          </w:rPr>
          <w:t>Centro de Capacitación y Aprendizaje</w:t>
        </w:r>
      </w:hyperlink>
      <w:r w:rsidRPr="77A6DE76">
        <w:rPr>
          <w:rFonts w:ascii="Helvetica" w:eastAsia="Helvetica" w:hAnsi="Helvetica" w:cs="Helvetica"/>
          <w:b/>
          <w:bCs/>
          <w:sz w:val="32"/>
          <w:szCs w:val="32"/>
        </w:rPr>
        <w:t xml:space="preserve"> </w:t>
      </w:r>
    </w:p>
    <w:p w14:paraId="57C0C207" w14:textId="6F230768" w:rsidR="581C4EB3" w:rsidRDefault="581C4EB3" w:rsidP="77A6DE76">
      <w:pPr>
        <w:rPr>
          <w:b/>
          <w:bCs/>
          <w:sz w:val="32"/>
          <w:szCs w:val="32"/>
        </w:rPr>
      </w:pPr>
    </w:p>
    <w:p w14:paraId="5FFB6505" w14:textId="2A8E3740" w:rsidR="581C4EB3" w:rsidRDefault="581C4EB3" w:rsidP="581C4EB3">
      <w:pPr>
        <w:jc w:val="center"/>
      </w:pPr>
    </w:p>
    <w:sectPr w:rsidR="581C4EB3" w:rsidSect="00FC48C1">
      <w:footerReference w:type="default" r:id="rId20"/>
      <w:pgSz w:w="12240" w:h="15840"/>
      <w:pgMar w:top="432" w:right="432" w:bottom="432" w:left="432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BCCAE" w14:textId="77777777" w:rsidR="006D5EB8" w:rsidRDefault="006D5EB8" w:rsidP="00040841">
      <w:pPr>
        <w:spacing w:after="0" w:line="240" w:lineRule="auto"/>
      </w:pPr>
      <w:r>
        <w:separator/>
      </w:r>
    </w:p>
  </w:endnote>
  <w:endnote w:type="continuationSeparator" w:id="0">
    <w:p w14:paraId="6944A09D" w14:textId="77777777" w:rsidR="006D5EB8" w:rsidRDefault="006D5EB8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inline distT="0" distB="0" distL="0" distR="0" wp14:anchorId="3A52FA35" wp14:editId="602AAE29">
              <wp:extent cx="6855460" cy="0"/>
              <wp:effectExtent l="19050" t="19050" r="21590" b="19050"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a="http://schemas.openxmlformats.org/drawingml/2006/main" xmlns:adec="http://schemas.microsoft.com/office/drawing/2017/decorative" xmlns:a14="http://schemas.microsoft.com/office/drawing/2010/main">
          <w:pict>
            <v:shapetype id="_x0000_t32" coordsize="21600,21600" o:oned="t" filled="f" o:spt="32" path="m,l21600,21600e" w14:anchorId="4E0F67E3">
              <v:path fillok="f" arrowok="t" o:connecttype="none"/>
              <o:lock v:ext="edit" shapetype="t"/>
            </v:shapetype>
            <v:shape id="AutoShape 1" style="width:539.8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365f91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">
              <v:stroke endcap="round"/>
              <w10:anchorlock/>
            </v:shape>
          </w:pict>
        </mc:Fallback>
      </mc:AlternateContent>
    </w:r>
  </w:p>
  <w:p w14:paraId="50F862C5" w14:textId="1BC9FA98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 xml:space="preserve">www.bookshare.org 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9255FD">
      <w:rPr>
        <w:noProof/>
        <w:color w:val="365F91" w:themeColor="accent1" w:themeShade="BF"/>
      </w:rPr>
      <w:t xml:space="preserve">2 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3C7C6A">
      <w:rPr>
        <w:noProof/>
        <w:color w:val="365F91" w:themeColor="accent1" w:themeShade="BF"/>
      </w:rPr>
      <w:t>2/21/2024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805BB" w14:textId="77777777" w:rsidR="006D5EB8" w:rsidRDefault="006D5EB8" w:rsidP="00040841">
      <w:pPr>
        <w:spacing w:after="0" w:line="240" w:lineRule="auto"/>
      </w:pPr>
      <w:r>
        <w:separator/>
      </w:r>
    </w:p>
  </w:footnote>
  <w:footnote w:type="continuationSeparator" w:id="0">
    <w:p w14:paraId="58E4C2BD" w14:textId="77777777" w:rsidR="006D5EB8" w:rsidRDefault="006D5EB8" w:rsidP="00040841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140A1"/>
    <w:multiLevelType w:val="multilevel"/>
    <w:tmpl w:val="51C0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6" w15:restartNumberingAfterBreak="0">
    <w:nsid w:val="5AEB399C"/>
    <w:multiLevelType w:val="hybridMultilevel"/>
    <w:tmpl w:val="6F2C7D5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26DCE"/>
    <w:multiLevelType w:val="hybridMultilevel"/>
    <w:tmpl w:val="81D67C98"/>
    <w:lvl w:ilvl="0" w:tplc="FFFFFFFF">
      <w:start w:val="1"/>
      <w:numFmt w:val="decimal"/>
      <w:pStyle w:val="ListParagraph"/>
      <w:lvlText w:val="%1)"/>
      <w:lvlJc w:val="left"/>
      <w:pPr>
        <w:ind w:left="810" w:hanging="360"/>
      </w:pPr>
      <w:rPr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339458">
    <w:abstractNumId w:val="19"/>
  </w:num>
  <w:num w:numId="2" w16cid:durableId="250087256">
    <w:abstractNumId w:val="9"/>
  </w:num>
  <w:num w:numId="3" w16cid:durableId="667247647">
    <w:abstractNumId w:val="0"/>
  </w:num>
  <w:num w:numId="4" w16cid:durableId="444814977">
    <w:abstractNumId w:val="7"/>
  </w:num>
  <w:num w:numId="5" w16cid:durableId="460539657">
    <w:abstractNumId w:val="1"/>
  </w:num>
  <w:num w:numId="6" w16cid:durableId="191261986">
    <w:abstractNumId w:val="32"/>
  </w:num>
  <w:num w:numId="7" w16cid:durableId="750003498">
    <w:abstractNumId w:val="15"/>
  </w:num>
  <w:num w:numId="8" w16cid:durableId="301737995">
    <w:abstractNumId w:val="14"/>
  </w:num>
  <w:num w:numId="9" w16cid:durableId="203376152">
    <w:abstractNumId w:val="13"/>
  </w:num>
  <w:num w:numId="10" w16cid:durableId="1836217669">
    <w:abstractNumId w:val="21"/>
  </w:num>
  <w:num w:numId="11" w16cid:durableId="626736784">
    <w:abstractNumId w:val="6"/>
  </w:num>
  <w:num w:numId="12" w16cid:durableId="1829856182">
    <w:abstractNumId w:val="20"/>
  </w:num>
  <w:num w:numId="13" w16cid:durableId="642392695">
    <w:abstractNumId w:val="8"/>
  </w:num>
  <w:num w:numId="14" w16cid:durableId="1690332914">
    <w:abstractNumId w:val="26"/>
  </w:num>
  <w:num w:numId="15" w16cid:durableId="1973821552">
    <w:abstractNumId w:val="12"/>
  </w:num>
  <w:num w:numId="16" w16cid:durableId="265117942">
    <w:abstractNumId w:val="23"/>
  </w:num>
  <w:num w:numId="17" w16cid:durableId="201939030">
    <w:abstractNumId w:val="11"/>
  </w:num>
  <w:num w:numId="18" w16cid:durableId="367536308">
    <w:abstractNumId w:val="25"/>
  </w:num>
  <w:num w:numId="19" w16cid:durableId="702747287">
    <w:abstractNumId w:val="22"/>
  </w:num>
  <w:num w:numId="20" w16cid:durableId="964315069">
    <w:abstractNumId w:val="18"/>
  </w:num>
  <w:num w:numId="21" w16cid:durableId="844586594">
    <w:abstractNumId w:val="2"/>
  </w:num>
  <w:num w:numId="22" w16cid:durableId="42139903">
    <w:abstractNumId w:val="17"/>
  </w:num>
  <w:num w:numId="23" w16cid:durableId="769356039">
    <w:abstractNumId w:val="24"/>
  </w:num>
  <w:num w:numId="24" w16cid:durableId="745415302">
    <w:abstractNumId w:val="28"/>
  </w:num>
  <w:num w:numId="25" w16cid:durableId="1696803306">
    <w:abstractNumId w:val="27"/>
  </w:num>
  <w:num w:numId="26" w16cid:durableId="1558592718">
    <w:abstractNumId w:val="29"/>
  </w:num>
  <w:num w:numId="27" w16cid:durableId="1012143065">
    <w:abstractNumId w:val="10"/>
  </w:num>
  <w:num w:numId="28" w16cid:durableId="1252541629">
    <w:abstractNumId w:val="31"/>
  </w:num>
  <w:num w:numId="29" w16cid:durableId="64618703">
    <w:abstractNumId w:val="30"/>
  </w:num>
  <w:num w:numId="30" w16cid:durableId="268900208">
    <w:abstractNumId w:val="27"/>
  </w:num>
  <w:num w:numId="31" w16cid:durableId="1328440561">
    <w:abstractNumId w:val="3"/>
  </w:num>
  <w:num w:numId="32" w16cid:durableId="467017585">
    <w:abstractNumId w:val="4"/>
  </w:num>
  <w:num w:numId="33" w16cid:durableId="2110613113">
    <w:abstractNumId w:val="27"/>
  </w:num>
  <w:num w:numId="34" w16cid:durableId="728650818">
    <w:abstractNumId w:val="5"/>
  </w:num>
  <w:num w:numId="35" w16cid:durableId="208194874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643"/>
    <w:rsid w:val="00002509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703A6"/>
    <w:rsid w:val="00071412"/>
    <w:rsid w:val="00073985"/>
    <w:rsid w:val="000766C6"/>
    <w:rsid w:val="00080A38"/>
    <w:rsid w:val="00085AC9"/>
    <w:rsid w:val="00086658"/>
    <w:rsid w:val="00090890"/>
    <w:rsid w:val="000918A7"/>
    <w:rsid w:val="00091C11"/>
    <w:rsid w:val="000926C9"/>
    <w:rsid w:val="000943A3"/>
    <w:rsid w:val="000A1428"/>
    <w:rsid w:val="000A6F95"/>
    <w:rsid w:val="000B07A7"/>
    <w:rsid w:val="000B6596"/>
    <w:rsid w:val="000B6FCE"/>
    <w:rsid w:val="000B7D5B"/>
    <w:rsid w:val="000C33FA"/>
    <w:rsid w:val="000C7199"/>
    <w:rsid w:val="000E1AE9"/>
    <w:rsid w:val="000F095A"/>
    <w:rsid w:val="000F37F3"/>
    <w:rsid w:val="001008C6"/>
    <w:rsid w:val="0011116B"/>
    <w:rsid w:val="0011629F"/>
    <w:rsid w:val="00121EC3"/>
    <w:rsid w:val="00135B04"/>
    <w:rsid w:val="001440BB"/>
    <w:rsid w:val="0015078F"/>
    <w:rsid w:val="00156037"/>
    <w:rsid w:val="00156891"/>
    <w:rsid w:val="00170404"/>
    <w:rsid w:val="0017392B"/>
    <w:rsid w:val="00175BD3"/>
    <w:rsid w:val="00177FE3"/>
    <w:rsid w:val="001813C3"/>
    <w:rsid w:val="00183439"/>
    <w:rsid w:val="00186E95"/>
    <w:rsid w:val="00187BA8"/>
    <w:rsid w:val="00190900"/>
    <w:rsid w:val="001967F3"/>
    <w:rsid w:val="00196E68"/>
    <w:rsid w:val="001A320E"/>
    <w:rsid w:val="001A5D0A"/>
    <w:rsid w:val="001A7949"/>
    <w:rsid w:val="001B5450"/>
    <w:rsid w:val="001B7132"/>
    <w:rsid w:val="001C7DB0"/>
    <w:rsid w:val="001D051C"/>
    <w:rsid w:val="001E01AE"/>
    <w:rsid w:val="001E1EA4"/>
    <w:rsid w:val="001E1F68"/>
    <w:rsid w:val="001F458B"/>
    <w:rsid w:val="00201868"/>
    <w:rsid w:val="00201AE2"/>
    <w:rsid w:val="00201BFF"/>
    <w:rsid w:val="002033DC"/>
    <w:rsid w:val="00223AD6"/>
    <w:rsid w:val="0023421B"/>
    <w:rsid w:val="0023435F"/>
    <w:rsid w:val="00265622"/>
    <w:rsid w:val="002663B5"/>
    <w:rsid w:val="00270737"/>
    <w:rsid w:val="00270B54"/>
    <w:rsid w:val="00273C76"/>
    <w:rsid w:val="00283DC9"/>
    <w:rsid w:val="00285129"/>
    <w:rsid w:val="0028525C"/>
    <w:rsid w:val="002A3BC4"/>
    <w:rsid w:val="002A5766"/>
    <w:rsid w:val="002B4148"/>
    <w:rsid w:val="002B421D"/>
    <w:rsid w:val="002B5D95"/>
    <w:rsid w:val="002B67B1"/>
    <w:rsid w:val="002C373A"/>
    <w:rsid w:val="002C4171"/>
    <w:rsid w:val="002C5F1C"/>
    <w:rsid w:val="002E1586"/>
    <w:rsid w:val="002E18F5"/>
    <w:rsid w:val="002E28A7"/>
    <w:rsid w:val="002F1C2C"/>
    <w:rsid w:val="0030258D"/>
    <w:rsid w:val="00302C8C"/>
    <w:rsid w:val="00303FC3"/>
    <w:rsid w:val="00310283"/>
    <w:rsid w:val="0031362D"/>
    <w:rsid w:val="00321248"/>
    <w:rsid w:val="00322BE4"/>
    <w:rsid w:val="0032310B"/>
    <w:rsid w:val="00355F43"/>
    <w:rsid w:val="00360C0B"/>
    <w:rsid w:val="00370BC5"/>
    <w:rsid w:val="00373C57"/>
    <w:rsid w:val="00373DF5"/>
    <w:rsid w:val="003747DD"/>
    <w:rsid w:val="00381E51"/>
    <w:rsid w:val="00383EB2"/>
    <w:rsid w:val="00386E25"/>
    <w:rsid w:val="003913C5"/>
    <w:rsid w:val="00391DB5"/>
    <w:rsid w:val="00392F44"/>
    <w:rsid w:val="003A6E8C"/>
    <w:rsid w:val="003B0FF1"/>
    <w:rsid w:val="003B7B19"/>
    <w:rsid w:val="003C242B"/>
    <w:rsid w:val="003C3971"/>
    <w:rsid w:val="003C40F3"/>
    <w:rsid w:val="003C5E2D"/>
    <w:rsid w:val="003C7C6A"/>
    <w:rsid w:val="003D2FED"/>
    <w:rsid w:val="003D72E4"/>
    <w:rsid w:val="003E346A"/>
    <w:rsid w:val="003E3741"/>
    <w:rsid w:val="003E5258"/>
    <w:rsid w:val="00401FF8"/>
    <w:rsid w:val="0040634A"/>
    <w:rsid w:val="0041365D"/>
    <w:rsid w:val="004234C1"/>
    <w:rsid w:val="00430F26"/>
    <w:rsid w:val="0043306A"/>
    <w:rsid w:val="00445CDF"/>
    <w:rsid w:val="00454BC0"/>
    <w:rsid w:val="00456E54"/>
    <w:rsid w:val="00473F69"/>
    <w:rsid w:val="00476C83"/>
    <w:rsid w:val="0048313A"/>
    <w:rsid w:val="0049152B"/>
    <w:rsid w:val="004A23CE"/>
    <w:rsid w:val="004B080B"/>
    <w:rsid w:val="004B09E0"/>
    <w:rsid w:val="004B3D1E"/>
    <w:rsid w:val="004B449A"/>
    <w:rsid w:val="004C3DE5"/>
    <w:rsid w:val="004D1929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303B7"/>
    <w:rsid w:val="00534857"/>
    <w:rsid w:val="00540F83"/>
    <w:rsid w:val="00543710"/>
    <w:rsid w:val="00546488"/>
    <w:rsid w:val="00547C01"/>
    <w:rsid w:val="0055010F"/>
    <w:rsid w:val="00554F7D"/>
    <w:rsid w:val="005550B8"/>
    <w:rsid w:val="0055666F"/>
    <w:rsid w:val="00575BB1"/>
    <w:rsid w:val="00576301"/>
    <w:rsid w:val="00577302"/>
    <w:rsid w:val="00583AD6"/>
    <w:rsid w:val="005A09F3"/>
    <w:rsid w:val="005A2BA8"/>
    <w:rsid w:val="005B58D5"/>
    <w:rsid w:val="005C59AA"/>
    <w:rsid w:val="005C6C3F"/>
    <w:rsid w:val="005E4C06"/>
    <w:rsid w:val="005F50B4"/>
    <w:rsid w:val="006024D9"/>
    <w:rsid w:val="00604EC1"/>
    <w:rsid w:val="00610C01"/>
    <w:rsid w:val="00610F5F"/>
    <w:rsid w:val="00614610"/>
    <w:rsid w:val="0061538F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924F9"/>
    <w:rsid w:val="006952BF"/>
    <w:rsid w:val="00695B01"/>
    <w:rsid w:val="00695DC6"/>
    <w:rsid w:val="006A101D"/>
    <w:rsid w:val="006B1431"/>
    <w:rsid w:val="006B66F4"/>
    <w:rsid w:val="006B78BB"/>
    <w:rsid w:val="006C5A34"/>
    <w:rsid w:val="006D448A"/>
    <w:rsid w:val="006D5EB8"/>
    <w:rsid w:val="006E0898"/>
    <w:rsid w:val="006E6431"/>
    <w:rsid w:val="006E6717"/>
    <w:rsid w:val="006F05E2"/>
    <w:rsid w:val="00706D98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6DCD"/>
    <w:rsid w:val="007B3A48"/>
    <w:rsid w:val="007B6BAB"/>
    <w:rsid w:val="007E51FD"/>
    <w:rsid w:val="007E6E4F"/>
    <w:rsid w:val="007F3B44"/>
    <w:rsid w:val="007F4447"/>
    <w:rsid w:val="00800083"/>
    <w:rsid w:val="0080173D"/>
    <w:rsid w:val="00802B0F"/>
    <w:rsid w:val="00803F21"/>
    <w:rsid w:val="008107A8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56DAB"/>
    <w:rsid w:val="00857AB1"/>
    <w:rsid w:val="00860B84"/>
    <w:rsid w:val="00866E25"/>
    <w:rsid w:val="00870F3D"/>
    <w:rsid w:val="0087114F"/>
    <w:rsid w:val="008866D7"/>
    <w:rsid w:val="00891BAE"/>
    <w:rsid w:val="008A1414"/>
    <w:rsid w:val="008A2404"/>
    <w:rsid w:val="008A2949"/>
    <w:rsid w:val="008B0017"/>
    <w:rsid w:val="008C3BF0"/>
    <w:rsid w:val="008D329B"/>
    <w:rsid w:val="008E04BE"/>
    <w:rsid w:val="008E06D6"/>
    <w:rsid w:val="008E781B"/>
    <w:rsid w:val="008E7DF4"/>
    <w:rsid w:val="008F0DBE"/>
    <w:rsid w:val="008F3444"/>
    <w:rsid w:val="008F5135"/>
    <w:rsid w:val="008F5396"/>
    <w:rsid w:val="008F7D2A"/>
    <w:rsid w:val="00903750"/>
    <w:rsid w:val="009205AE"/>
    <w:rsid w:val="009217E6"/>
    <w:rsid w:val="0092227A"/>
    <w:rsid w:val="009255FD"/>
    <w:rsid w:val="00927A85"/>
    <w:rsid w:val="00947274"/>
    <w:rsid w:val="009532AF"/>
    <w:rsid w:val="009577DD"/>
    <w:rsid w:val="009676C7"/>
    <w:rsid w:val="00967A8C"/>
    <w:rsid w:val="00970F60"/>
    <w:rsid w:val="0098674A"/>
    <w:rsid w:val="00993894"/>
    <w:rsid w:val="009A2261"/>
    <w:rsid w:val="009B303A"/>
    <w:rsid w:val="009C0065"/>
    <w:rsid w:val="009C200C"/>
    <w:rsid w:val="009E2ED8"/>
    <w:rsid w:val="009E3198"/>
    <w:rsid w:val="009F7D39"/>
    <w:rsid w:val="00A04896"/>
    <w:rsid w:val="00A07A08"/>
    <w:rsid w:val="00A124CD"/>
    <w:rsid w:val="00A15DEC"/>
    <w:rsid w:val="00A249D7"/>
    <w:rsid w:val="00A26CBD"/>
    <w:rsid w:val="00A308AE"/>
    <w:rsid w:val="00A35D09"/>
    <w:rsid w:val="00A435DE"/>
    <w:rsid w:val="00A47595"/>
    <w:rsid w:val="00A52A93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921D6"/>
    <w:rsid w:val="00AB3566"/>
    <w:rsid w:val="00AC44A8"/>
    <w:rsid w:val="00AC794A"/>
    <w:rsid w:val="00AD062A"/>
    <w:rsid w:val="00AD2888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6BCE"/>
    <w:rsid w:val="00B27AE8"/>
    <w:rsid w:val="00B27D2A"/>
    <w:rsid w:val="00B304C5"/>
    <w:rsid w:val="00B43626"/>
    <w:rsid w:val="00B43A0D"/>
    <w:rsid w:val="00B4584C"/>
    <w:rsid w:val="00B4614D"/>
    <w:rsid w:val="00B51262"/>
    <w:rsid w:val="00B60633"/>
    <w:rsid w:val="00B61751"/>
    <w:rsid w:val="00B63444"/>
    <w:rsid w:val="00B63DDF"/>
    <w:rsid w:val="00B645AA"/>
    <w:rsid w:val="00B74137"/>
    <w:rsid w:val="00B76BDE"/>
    <w:rsid w:val="00B8187D"/>
    <w:rsid w:val="00B82024"/>
    <w:rsid w:val="00B96D3A"/>
    <w:rsid w:val="00BA0134"/>
    <w:rsid w:val="00BA348C"/>
    <w:rsid w:val="00BA38F6"/>
    <w:rsid w:val="00BA51E1"/>
    <w:rsid w:val="00BB3012"/>
    <w:rsid w:val="00BB3744"/>
    <w:rsid w:val="00BE6EA2"/>
    <w:rsid w:val="00BF4B3A"/>
    <w:rsid w:val="00C00138"/>
    <w:rsid w:val="00C01B93"/>
    <w:rsid w:val="00C056A7"/>
    <w:rsid w:val="00C05D55"/>
    <w:rsid w:val="00C12E73"/>
    <w:rsid w:val="00C24C07"/>
    <w:rsid w:val="00C340A0"/>
    <w:rsid w:val="00C37F54"/>
    <w:rsid w:val="00C402BD"/>
    <w:rsid w:val="00C41285"/>
    <w:rsid w:val="00C4429F"/>
    <w:rsid w:val="00C537CA"/>
    <w:rsid w:val="00C53C14"/>
    <w:rsid w:val="00C5754D"/>
    <w:rsid w:val="00C6113D"/>
    <w:rsid w:val="00C623BB"/>
    <w:rsid w:val="00C62CCD"/>
    <w:rsid w:val="00C64439"/>
    <w:rsid w:val="00C65F1A"/>
    <w:rsid w:val="00C71743"/>
    <w:rsid w:val="00C72755"/>
    <w:rsid w:val="00C74874"/>
    <w:rsid w:val="00C82257"/>
    <w:rsid w:val="00C900AE"/>
    <w:rsid w:val="00C92002"/>
    <w:rsid w:val="00CB574D"/>
    <w:rsid w:val="00CB58BD"/>
    <w:rsid w:val="00CC166D"/>
    <w:rsid w:val="00CD0D04"/>
    <w:rsid w:val="00CD3364"/>
    <w:rsid w:val="00CD69E6"/>
    <w:rsid w:val="00CE28FF"/>
    <w:rsid w:val="00CF4077"/>
    <w:rsid w:val="00CF51EE"/>
    <w:rsid w:val="00D11271"/>
    <w:rsid w:val="00D14C69"/>
    <w:rsid w:val="00D34CCC"/>
    <w:rsid w:val="00D43EF2"/>
    <w:rsid w:val="00D50543"/>
    <w:rsid w:val="00D517D3"/>
    <w:rsid w:val="00D52758"/>
    <w:rsid w:val="00D564EA"/>
    <w:rsid w:val="00D57831"/>
    <w:rsid w:val="00D75026"/>
    <w:rsid w:val="00D76E36"/>
    <w:rsid w:val="00D8117F"/>
    <w:rsid w:val="00D8163B"/>
    <w:rsid w:val="00D85BDB"/>
    <w:rsid w:val="00D9188F"/>
    <w:rsid w:val="00D93F73"/>
    <w:rsid w:val="00D97BBB"/>
    <w:rsid w:val="00DA08E7"/>
    <w:rsid w:val="00DA3D0B"/>
    <w:rsid w:val="00DA533B"/>
    <w:rsid w:val="00DA5E2F"/>
    <w:rsid w:val="00DB554A"/>
    <w:rsid w:val="00DC025B"/>
    <w:rsid w:val="00DC0842"/>
    <w:rsid w:val="00DC75DD"/>
    <w:rsid w:val="00DD1BC9"/>
    <w:rsid w:val="00DD215B"/>
    <w:rsid w:val="00DD2DC7"/>
    <w:rsid w:val="00DD4451"/>
    <w:rsid w:val="00DE22E0"/>
    <w:rsid w:val="00DF42B5"/>
    <w:rsid w:val="00DF7676"/>
    <w:rsid w:val="00E076C5"/>
    <w:rsid w:val="00E10DE8"/>
    <w:rsid w:val="00E144EB"/>
    <w:rsid w:val="00E174A5"/>
    <w:rsid w:val="00E24777"/>
    <w:rsid w:val="00E32A54"/>
    <w:rsid w:val="00E43EAE"/>
    <w:rsid w:val="00E5148A"/>
    <w:rsid w:val="00E51816"/>
    <w:rsid w:val="00E52640"/>
    <w:rsid w:val="00E53E92"/>
    <w:rsid w:val="00E55026"/>
    <w:rsid w:val="00E91068"/>
    <w:rsid w:val="00E95011"/>
    <w:rsid w:val="00EA0ACA"/>
    <w:rsid w:val="00EA4605"/>
    <w:rsid w:val="00EA61E0"/>
    <w:rsid w:val="00EC4E6F"/>
    <w:rsid w:val="00EC5924"/>
    <w:rsid w:val="00EC73F7"/>
    <w:rsid w:val="00ED1A72"/>
    <w:rsid w:val="00ED1D1A"/>
    <w:rsid w:val="00ED4E8D"/>
    <w:rsid w:val="00ED601A"/>
    <w:rsid w:val="00ED7846"/>
    <w:rsid w:val="00EE4722"/>
    <w:rsid w:val="00EF58AE"/>
    <w:rsid w:val="00F003F2"/>
    <w:rsid w:val="00F02708"/>
    <w:rsid w:val="00F14118"/>
    <w:rsid w:val="00F164F6"/>
    <w:rsid w:val="00F229F6"/>
    <w:rsid w:val="00F24D2A"/>
    <w:rsid w:val="00F365A5"/>
    <w:rsid w:val="00F457FA"/>
    <w:rsid w:val="00F634AA"/>
    <w:rsid w:val="00F67EA3"/>
    <w:rsid w:val="00F8333D"/>
    <w:rsid w:val="00F83822"/>
    <w:rsid w:val="00F862E2"/>
    <w:rsid w:val="00F92028"/>
    <w:rsid w:val="00F953A8"/>
    <w:rsid w:val="00F95740"/>
    <w:rsid w:val="00F95A6D"/>
    <w:rsid w:val="00F97734"/>
    <w:rsid w:val="00FA123F"/>
    <w:rsid w:val="00FB2CB3"/>
    <w:rsid w:val="00FB2E30"/>
    <w:rsid w:val="00FB5921"/>
    <w:rsid w:val="00FC48C1"/>
    <w:rsid w:val="00FC6101"/>
    <w:rsid w:val="00FD4C55"/>
    <w:rsid w:val="00FE48A8"/>
    <w:rsid w:val="00FF378A"/>
    <w:rsid w:val="2D0CCB6E"/>
    <w:rsid w:val="3C0A9F7F"/>
    <w:rsid w:val="46749B21"/>
    <w:rsid w:val="581C4EB3"/>
    <w:rsid w:val="64BFA282"/>
    <w:rsid w:val="7618ED04"/>
    <w:rsid w:val="774FB3E8"/>
    <w:rsid w:val="77A6D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AE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838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3822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F83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20/10/relationships/intelligence" Target="intelligence2.xml"/><Relationship Id="rId10" Type="http://schemas.openxmlformats.org/officeDocument/2006/relationships/image" Target="media/image3.JPG"/><Relationship Id="rId19" Type="http://schemas.openxmlformats.org/officeDocument/2006/relationships/hyperlink" Target="https://www.bookshare.org/cms/help-center/learning-cent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D2EFB-6445-49F7-B14E-16E9C56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475</Words>
  <Characters>2487</Characters>
  <Application>Microsoft Office Word</Application>
  <DocSecurity>0</DocSecurity>
  <Lines>67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Vanessa Lombardo</cp:lastModifiedBy>
  <cp:revision>2</cp:revision>
  <cp:lastPrinted>2015-02-19T22:55:00Z</cp:lastPrinted>
  <dcterms:created xsi:type="dcterms:W3CDTF">2024-02-21T18:49:00Z</dcterms:created>
  <dcterms:modified xsi:type="dcterms:W3CDTF">2024-02-21T18:49:00Z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95b3379f8553022193677121fe86da5561b3d20b77e7002ab8db4b69a4165488</vt:lpwstr>
  </property>
</Properties>
</file>